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7CDC215C" w:rsidR="00474F67" w:rsidRDefault="008B6A50" w:rsidP="00474F67">
      <w:pPr>
        <w:pStyle w:val="Unittitle"/>
      </w:pPr>
      <w:r>
        <w:t>5</w:t>
      </w:r>
      <w:r w:rsidR="00497A33">
        <w:t>.</w:t>
      </w:r>
      <w:r w:rsidR="00474F67" w:rsidRPr="00C06474">
        <w:t xml:space="preserve"> </w:t>
      </w:r>
      <w:r>
        <w:t>Business</w:t>
      </w:r>
    </w:p>
    <w:p w14:paraId="5C4F3365" w14:textId="6AFA0376" w:rsidR="00474F67" w:rsidRDefault="00474F67" w:rsidP="00474F67">
      <w:pPr>
        <w:pStyle w:val="Heading1"/>
      </w:pPr>
      <w:r w:rsidRPr="00692A45">
        <w:t xml:space="preserve">Worksheet </w:t>
      </w:r>
      <w:bookmarkStart w:id="0" w:name="_Hlk133667106"/>
      <w:r w:rsidR="000F2604">
        <w:t>1</w:t>
      </w:r>
      <w:r w:rsidR="00EB17CB">
        <w:t>0</w:t>
      </w:r>
      <w:r w:rsidRPr="00692A45">
        <w:t xml:space="preserve">: </w:t>
      </w:r>
      <w:bookmarkEnd w:id="0"/>
      <w:r w:rsidR="009D7B43" w:rsidRPr="009D7B43">
        <w:t>Risk management methods and controls</w:t>
      </w:r>
      <w:r w:rsidR="00EB17CB">
        <w:t xml:space="preserve"> </w:t>
      </w:r>
      <w:r w:rsidRPr="00692A45">
        <w:t>(</w:t>
      </w:r>
      <w:r w:rsidR="00156399">
        <w:t>tutor</w:t>
      </w:r>
      <w:r w:rsidRPr="00692A45">
        <w:t>)</w:t>
      </w:r>
    </w:p>
    <w:p w14:paraId="3FE3A644" w14:textId="77777777" w:rsidR="0087567B" w:rsidRPr="0087567B" w:rsidRDefault="0087567B" w:rsidP="0087567B"/>
    <w:p w14:paraId="3BB456A1" w14:textId="4B5E5146" w:rsidR="00227664" w:rsidRPr="00316207" w:rsidRDefault="00227664" w:rsidP="006C5F27">
      <w:pPr>
        <w:pStyle w:val="ListParagraph"/>
        <w:numPr>
          <w:ilvl w:val="0"/>
          <w:numId w:val="4"/>
        </w:numPr>
        <w:ind w:left="357"/>
        <w:contextualSpacing w:val="0"/>
        <w:rPr>
          <w:rFonts w:cs="Arial"/>
          <w:szCs w:val="22"/>
        </w:rPr>
      </w:pPr>
      <w:bookmarkStart w:id="1" w:name="_Hlk136086344"/>
      <w:r w:rsidRPr="00316207">
        <w:rPr>
          <w:rFonts w:cs="Arial"/>
          <w:szCs w:val="22"/>
        </w:rPr>
        <w:t xml:space="preserve">Describe </w:t>
      </w:r>
      <w:r w:rsidR="00E92749" w:rsidRPr="00316207">
        <w:rPr>
          <w:rFonts w:cs="Arial"/>
          <w:szCs w:val="22"/>
        </w:rPr>
        <w:t>what is meant by risk</w:t>
      </w:r>
      <w:r w:rsidR="00F86026" w:rsidRPr="00316207">
        <w:rPr>
          <w:rFonts w:cs="Arial"/>
          <w:szCs w:val="22"/>
        </w:rPr>
        <w:t xml:space="preserve"> management</w:t>
      </w:r>
      <w:r w:rsidR="00E92749" w:rsidRPr="00316207">
        <w:rPr>
          <w:rFonts w:cs="Arial"/>
          <w:szCs w:val="22"/>
        </w:rPr>
        <w:t>.</w:t>
      </w:r>
      <w:bookmarkEnd w:id="1"/>
    </w:p>
    <w:p w14:paraId="106C2513" w14:textId="2173FC0B" w:rsidR="00227664" w:rsidRPr="006C5F27" w:rsidRDefault="00F86026" w:rsidP="006C5F27">
      <w:pPr>
        <w:pStyle w:val="ListParagraph"/>
        <w:ind w:left="357"/>
        <w:contextualSpacing w:val="0"/>
        <w:rPr>
          <w:rFonts w:cs="Arial"/>
          <w:color w:val="FF0000"/>
          <w:szCs w:val="22"/>
        </w:rPr>
      </w:pPr>
      <w:r w:rsidRPr="006C5F27">
        <w:rPr>
          <w:rFonts w:cs="Arial"/>
          <w:color w:val="FF0000"/>
          <w:szCs w:val="22"/>
        </w:rPr>
        <w:t>R</w:t>
      </w:r>
      <w:r w:rsidR="00E92749" w:rsidRPr="006C5F27">
        <w:rPr>
          <w:rFonts w:cs="Arial"/>
          <w:color w:val="FF0000"/>
          <w:szCs w:val="22"/>
        </w:rPr>
        <w:t>isk</w:t>
      </w:r>
      <w:r w:rsidRPr="006C5F27">
        <w:rPr>
          <w:rFonts w:cs="Arial"/>
          <w:color w:val="FF0000"/>
          <w:szCs w:val="22"/>
        </w:rPr>
        <w:t xml:space="preserve"> management</w:t>
      </w:r>
      <w:r w:rsidR="00E92749" w:rsidRPr="006C5F27">
        <w:rPr>
          <w:rFonts w:cs="Arial"/>
          <w:color w:val="FF0000"/>
          <w:szCs w:val="22"/>
        </w:rPr>
        <w:t xml:space="preserve"> is </w:t>
      </w:r>
      <w:r w:rsidRPr="006C5F27">
        <w:rPr>
          <w:rFonts w:cs="Arial"/>
          <w:color w:val="FF0000"/>
          <w:szCs w:val="22"/>
        </w:rPr>
        <w:t xml:space="preserve">a strategic process designed to identify, </w:t>
      </w:r>
      <w:proofErr w:type="gramStart"/>
      <w:r w:rsidRPr="006C5F27">
        <w:rPr>
          <w:rFonts w:cs="Arial"/>
          <w:color w:val="FF0000"/>
          <w:szCs w:val="22"/>
        </w:rPr>
        <w:t>assess</w:t>
      </w:r>
      <w:proofErr w:type="gramEnd"/>
      <w:r w:rsidRPr="006C5F27">
        <w:rPr>
          <w:rFonts w:cs="Arial"/>
          <w:color w:val="FF0000"/>
          <w:szCs w:val="22"/>
        </w:rPr>
        <w:t xml:space="preserve"> and control the risks face by business to ensure it survives</w:t>
      </w:r>
      <w:r w:rsidR="00E92749" w:rsidRPr="006C5F27">
        <w:rPr>
          <w:rFonts w:cs="Arial"/>
          <w:color w:val="FF0000"/>
          <w:szCs w:val="22"/>
        </w:rPr>
        <w:t>.</w:t>
      </w:r>
    </w:p>
    <w:p w14:paraId="54168701" w14:textId="77777777" w:rsidR="008936F7" w:rsidRDefault="008936F7" w:rsidP="00316207">
      <w:pPr>
        <w:rPr>
          <w:rFonts w:cs="Arial"/>
          <w:szCs w:val="22"/>
        </w:rPr>
      </w:pPr>
      <w:bookmarkStart w:id="2" w:name="_Hlk134425273"/>
    </w:p>
    <w:p w14:paraId="61D54AA7" w14:textId="1AEB1498" w:rsidR="007E1404" w:rsidRPr="00316207" w:rsidRDefault="00034383" w:rsidP="006C5F27">
      <w:pPr>
        <w:pStyle w:val="ListParagraph"/>
        <w:numPr>
          <w:ilvl w:val="0"/>
          <w:numId w:val="4"/>
        </w:numPr>
        <w:ind w:left="357"/>
        <w:contextualSpacing w:val="0"/>
        <w:rPr>
          <w:rFonts w:cs="Arial"/>
          <w:szCs w:val="22"/>
        </w:rPr>
      </w:pPr>
      <w:bookmarkStart w:id="3" w:name="_Hlk133142953"/>
      <w:bookmarkEnd w:id="2"/>
      <w:r w:rsidRPr="00316207">
        <w:rPr>
          <w:rFonts w:cs="Arial"/>
          <w:szCs w:val="22"/>
        </w:rPr>
        <w:t>Put the following stages of the risk management process in order</w:t>
      </w:r>
      <w:r w:rsidR="007E1404" w:rsidRPr="00316207">
        <w:rPr>
          <w:rFonts w:cs="Arial"/>
          <w:szCs w:val="22"/>
        </w:rPr>
        <w:t xml:space="preserve"> below:</w:t>
      </w:r>
    </w:p>
    <w:p w14:paraId="5C2107C8" w14:textId="5B682994" w:rsidR="00986D5D" w:rsidRPr="006A0759" w:rsidRDefault="007E1404" w:rsidP="006C5F27">
      <w:pPr>
        <w:pStyle w:val="ListParagraph"/>
        <w:spacing w:before="120" w:after="240"/>
        <w:ind w:left="357"/>
        <w:contextualSpacing w:val="0"/>
      </w:pPr>
      <w:r w:rsidRPr="00316207">
        <w:rPr>
          <w:rFonts w:cs="Arial"/>
          <w:szCs w:val="22"/>
        </w:rPr>
        <w:t>analysis, monitoring, assessment, identification, mitigation</w:t>
      </w:r>
      <w:bookmarkEnd w:id="3"/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1402"/>
        <w:gridCol w:w="3402"/>
      </w:tblGrid>
      <w:tr w:rsidR="007E1404" w14:paraId="3913EA43" w14:textId="77777777" w:rsidTr="006C5F27">
        <w:tc>
          <w:tcPr>
            <w:tcW w:w="1402" w:type="dxa"/>
          </w:tcPr>
          <w:p w14:paraId="32ED51EA" w14:textId="7C7509FC" w:rsidR="007E1404" w:rsidRPr="0034305D" w:rsidRDefault="007E1404" w:rsidP="0034305D">
            <w:pPr>
              <w:rPr>
                <w:rFonts w:cs="Arial"/>
                <w:szCs w:val="22"/>
              </w:rPr>
            </w:pPr>
            <w:r w:rsidRPr="0034305D">
              <w:rPr>
                <w:rFonts w:cs="Arial"/>
                <w:szCs w:val="22"/>
              </w:rPr>
              <w:t>1</w:t>
            </w:r>
          </w:p>
        </w:tc>
        <w:tc>
          <w:tcPr>
            <w:tcW w:w="3402" w:type="dxa"/>
          </w:tcPr>
          <w:p w14:paraId="320A0D58" w14:textId="78F27138" w:rsidR="007E1404" w:rsidRPr="006C5F27" w:rsidRDefault="007E1404" w:rsidP="0034305D">
            <w:pPr>
              <w:rPr>
                <w:rFonts w:cs="Arial"/>
                <w:color w:val="FF0000"/>
                <w:szCs w:val="22"/>
              </w:rPr>
            </w:pPr>
            <w:r w:rsidRPr="006C5F27">
              <w:rPr>
                <w:rFonts w:cs="Arial"/>
                <w:color w:val="FF0000"/>
                <w:szCs w:val="22"/>
              </w:rPr>
              <w:t>identification</w:t>
            </w:r>
          </w:p>
          <w:p w14:paraId="556C5C0B" w14:textId="77777777" w:rsidR="007E1404" w:rsidRDefault="007E1404" w:rsidP="0034305D">
            <w:pPr>
              <w:pStyle w:val="ListParagraph"/>
              <w:ind w:left="0"/>
              <w:rPr>
                <w:rFonts w:cs="Arial"/>
                <w:color w:val="FF0000"/>
                <w:szCs w:val="22"/>
              </w:rPr>
            </w:pPr>
          </w:p>
        </w:tc>
      </w:tr>
      <w:tr w:rsidR="007E1404" w14:paraId="27EF7286" w14:textId="77777777" w:rsidTr="006C5F27">
        <w:tc>
          <w:tcPr>
            <w:tcW w:w="1402" w:type="dxa"/>
          </w:tcPr>
          <w:p w14:paraId="4C0EE521" w14:textId="310CF5B8" w:rsidR="007E1404" w:rsidRPr="0034305D" w:rsidRDefault="007E1404" w:rsidP="006C5F27">
            <w:pPr>
              <w:rPr>
                <w:rFonts w:cs="Arial"/>
                <w:szCs w:val="22"/>
              </w:rPr>
            </w:pPr>
            <w:r w:rsidRPr="0034305D">
              <w:rPr>
                <w:rFonts w:cs="Arial"/>
                <w:szCs w:val="22"/>
              </w:rPr>
              <w:t>2</w:t>
            </w:r>
          </w:p>
        </w:tc>
        <w:tc>
          <w:tcPr>
            <w:tcW w:w="3402" w:type="dxa"/>
          </w:tcPr>
          <w:p w14:paraId="55988B25" w14:textId="61D1963E" w:rsidR="007E1404" w:rsidRPr="006C5F27" w:rsidRDefault="0034305D" w:rsidP="0034305D">
            <w:pPr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a</w:t>
            </w:r>
            <w:r w:rsidR="007E1404" w:rsidRPr="006C5F27">
              <w:rPr>
                <w:rFonts w:cs="Arial"/>
                <w:color w:val="FF0000"/>
                <w:szCs w:val="22"/>
              </w:rPr>
              <w:t>nalysis</w:t>
            </w:r>
          </w:p>
          <w:p w14:paraId="72790631" w14:textId="77777777" w:rsidR="007E1404" w:rsidRDefault="007E1404" w:rsidP="0034305D">
            <w:pPr>
              <w:pStyle w:val="ListParagraph"/>
              <w:ind w:left="0"/>
              <w:rPr>
                <w:rFonts w:cs="Arial"/>
                <w:color w:val="FF0000"/>
                <w:szCs w:val="22"/>
              </w:rPr>
            </w:pPr>
          </w:p>
        </w:tc>
      </w:tr>
      <w:tr w:rsidR="007E1404" w14:paraId="522396CA" w14:textId="77777777" w:rsidTr="006C5F27">
        <w:tc>
          <w:tcPr>
            <w:tcW w:w="1402" w:type="dxa"/>
          </w:tcPr>
          <w:p w14:paraId="280947BD" w14:textId="593B6058" w:rsidR="007E1404" w:rsidRPr="0034305D" w:rsidRDefault="007E1404" w:rsidP="006C5F27">
            <w:pPr>
              <w:rPr>
                <w:rFonts w:cs="Arial"/>
                <w:szCs w:val="22"/>
              </w:rPr>
            </w:pPr>
            <w:r w:rsidRPr="0034305D">
              <w:rPr>
                <w:rFonts w:cs="Arial"/>
                <w:szCs w:val="22"/>
              </w:rPr>
              <w:t>3</w:t>
            </w:r>
          </w:p>
        </w:tc>
        <w:tc>
          <w:tcPr>
            <w:tcW w:w="3402" w:type="dxa"/>
          </w:tcPr>
          <w:p w14:paraId="4A655FE5" w14:textId="407DB0D3" w:rsidR="007E1404" w:rsidRPr="006C5F27" w:rsidRDefault="0034305D" w:rsidP="0034305D">
            <w:pPr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a</w:t>
            </w:r>
            <w:r w:rsidR="007E1404" w:rsidRPr="006C5F27">
              <w:rPr>
                <w:rFonts w:cs="Arial"/>
                <w:color w:val="FF0000"/>
                <w:szCs w:val="22"/>
              </w:rPr>
              <w:t>ssessment</w:t>
            </w:r>
          </w:p>
          <w:p w14:paraId="0711D4F6" w14:textId="77777777" w:rsidR="007E1404" w:rsidRDefault="007E1404" w:rsidP="0034305D">
            <w:pPr>
              <w:pStyle w:val="ListParagraph"/>
              <w:ind w:left="0"/>
              <w:rPr>
                <w:rFonts w:cs="Arial"/>
                <w:color w:val="FF0000"/>
                <w:szCs w:val="22"/>
              </w:rPr>
            </w:pPr>
          </w:p>
        </w:tc>
      </w:tr>
      <w:tr w:rsidR="007E1404" w14:paraId="60F00917" w14:textId="77777777" w:rsidTr="006C5F27">
        <w:tc>
          <w:tcPr>
            <w:tcW w:w="1402" w:type="dxa"/>
          </w:tcPr>
          <w:p w14:paraId="3A5CB0C7" w14:textId="55EBFB44" w:rsidR="007E1404" w:rsidRPr="0034305D" w:rsidRDefault="007E1404" w:rsidP="006C5F27">
            <w:pPr>
              <w:rPr>
                <w:rFonts w:cs="Arial"/>
                <w:szCs w:val="22"/>
              </w:rPr>
            </w:pPr>
            <w:r w:rsidRPr="0034305D">
              <w:rPr>
                <w:rFonts w:cs="Arial"/>
                <w:szCs w:val="22"/>
              </w:rPr>
              <w:t>4</w:t>
            </w:r>
          </w:p>
        </w:tc>
        <w:tc>
          <w:tcPr>
            <w:tcW w:w="3402" w:type="dxa"/>
          </w:tcPr>
          <w:p w14:paraId="6D1981CF" w14:textId="30F56280" w:rsidR="007E1404" w:rsidRPr="006C5F27" w:rsidRDefault="007E1404" w:rsidP="0034305D">
            <w:pPr>
              <w:rPr>
                <w:rFonts w:cs="Arial"/>
                <w:color w:val="FF0000"/>
                <w:szCs w:val="22"/>
              </w:rPr>
            </w:pPr>
            <w:r w:rsidRPr="006C5F27">
              <w:rPr>
                <w:rFonts w:cs="Arial"/>
                <w:color w:val="FF0000"/>
                <w:szCs w:val="22"/>
              </w:rPr>
              <w:t>mitigation</w:t>
            </w:r>
          </w:p>
          <w:p w14:paraId="10F6A3A1" w14:textId="77777777" w:rsidR="007E1404" w:rsidRDefault="007E1404" w:rsidP="0034305D">
            <w:pPr>
              <w:pStyle w:val="ListParagraph"/>
              <w:ind w:left="0"/>
              <w:rPr>
                <w:rFonts w:cs="Arial"/>
                <w:color w:val="FF0000"/>
                <w:szCs w:val="22"/>
              </w:rPr>
            </w:pPr>
          </w:p>
        </w:tc>
      </w:tr>
      <w:tr w:rsidR="007E1404" w14:paraId="0E8F955C" w14:textId="77777777" w:rsidTr="006C5F27">
        <w:tc>
          <w:tcPr>
            <w:tcW w:w="1402" w:type="dxa"/>
          </w:tcPr>
          <w:p w14:paraId="73999AA2" w14:textId="59133DBD" w:rsidR="007E1404" w:rsidRPr="0034305D" w:rsidRDefault="007E1404" w:rsidP="006C5F27">
            <w:pPr>
              <w:rPr>
                <w:rFonts w:cs="Arial"/>
                <w:szCs w:val="22"/>
              </w:rPr>
            </w:pPr>
            <w:r w:rsidRPr="0034305D">
              <w:rPr>
                <w:rFonts w:cs="Arial"/>
                <w:szCs w:val="22"/>
              </w:rPr>
              <w:t>5</w:t>
            </w:r>
          </w:p>
        </w:tc>
        <w:tc>
          <w:tcPr>
            <w:tcW w:w="3402" w:type="dxa"/>
          </w:tcPr>
          <w:p w14:paraId="367A6EEA" w14:textId="50D085CA" w:rsidR="007E1404" w:rsidRPr="006C5F27" w:rsidRDefault="007E1404" w:rsidP="0034305D">
            <w:pPr>
              <w:rPr>
                <w:rFonts w:cs="Arial"/>
                <w:color w:val="FF0000"/>
                <w:szCs w:val="22"/>
              </w:rPr>
            </w:pPr>
            <w:r w:rsidRPr="006C5F27">
              <w:rPr>
                <w:rFonts w:cs="Arial"/>
                <w:color w:val="FF0000"/>
                <w:szCs w:val="22"/>
              </w:rPr>
              <w:t>monitoring</w:t>
            </w:r>
          </w:p>
          <w:p w14:paraId="66CE2C8A" w14:textId="77777777" w:rsidR="007E1404" w:rsidRDefault="007E1404" w:rsidP="0034305D">
            <w:pPr>
              <w:pStyle w:val="ListParagraph"/>
              <w:ind w:left="0"/>
              <w:rPr>
                <w:rFonts w:cs="Arial"/>
                <w:color w:val="FF0000"/>
                <w:szCs w:val="22"/>
              </w:rPr>
            </w:pPr>
          </w:p>
        </w:tc>
      </w:tr>
    </w:tbl>
    <w:p w14:paraId="086BAEB2" w14:textId="6C57BA54" w:rsidR="0087567B" w:rsidRDefault="0087567B" w:rsidP="00316207">
      <w:pPr>
        <w:rPr>
          <w:rFonts w:cs="Arial"/>
          <w:szCs w:val="22"/>
        </w:rPr>
      </w:pPr>
    </w:p>
    <w:p w14:paraId="76C0306E" w14:textId="0137442C" w:rsidR="00C31AF4" w:rsidRPr="0034305D" w:rsidRDefault="00E100B2" w:rsidP="006C5F27">
      <w:pPr>
        <w:pStyle w:val="Answer"/>
        <w:numPr>
          <w:ilvl w:val="0"/>
          <w:numId w:val="4"/>
        </w:numPr>
        <w:spacing w:before="0" w:after="0"/>
        <w:ind w:left="360"/>
        <w:rPr>
          <w:color w:val="FF0000"/>
        </w:rPr>
      </w:pPr>
      <w:bookmarkStart w:id="4" w:name="_Hlk135673694"/>
      <w:bookmarkStart w:id="5" w:name="_Hlk134426332"/>
      <w:r>
        <w:t xml:space="preserve">Explain the </w:t>
      </w:r>
      <w:r w:rsidR="009A0B00">
        <w:t>purpose of maintaining a risk register</w:t>
      </w:r>
      <w:r>
        <w:t>.</w:t>
      </w:r>
      <w:bookmarkEnd w:id="4"/>
      <w:bookmarkEnd w:id="5"/>
    </w:p>
    <w:p w14:paraId="4A83A9EE" w14:textId="38F3535E" w:rsidR="0087567B" w:rsidRPr="006C5F27" w:rsidRDefault="0034305D" w:rsidP="006C5F27">
      <w:pPr>
        <w:pStyle w:val="ListParagraph"/>
        <w:ind w:left="360"/>
        <w:rPr>
          <w:color w:val="FF0000"/>
          <w:lang w:val="en-US"/>
        </w:rPr>
      </w:pPr>
      <w:r>
        <w:rPr>
          <w:color w:val="FF0000"/>
          <w:lang w:val="en-US"/>
        </w:rPr>
        <w:t>A</w:t>
      </w:r>
      <w:r w:rsidRPr="006C5F27">
        <w:rPr>
          <w:color w:val="FF0000"/>
          <w:lang w:val="en-US"/>
        </w:rPr>
        <w:t xml:space="preserve"> </w:t>
      </w:r>
      <w:r>
        <w:rPr>
          <w:color w:val="FF0000"/>
          <w:lang w:val="en-US"/>
        </w:rPr>
        <w:t>r</w:t>
      </w:r>
      <w:r w:rsidR="009A0B00" w:rsidRPr="006C5F27">
        <w:rPr>
          <w:color w:val="FF0000"/>
          <w:lang w:val="en-US"/>
        </w:rPr>
        <w:t xml:space="preserve">isk </w:t>
      </w:r>
      <w:r>
        <w:rPr>
          <w:color w:val="FF0000"/>
          <w:lang w:val="en-US"/>
        </w:rPr>
        <w:t>r</w:t>
      </w:r>
      <w:r w:rsidRPr="006C5F27">
        <w:rPr>
          <w:color w:val="FF0000"/>
          <w:lang w:val="en-US"/>
        </w:rPr>
        <w:t xml:space="preserve">egister </w:t>
      </w:r>
      <w:r w:rsidR="009A0B00" w:rsidRPr="006C5F27">
        <w:rPr>
          <w:color w:val="FF0000"/>
          <w:lang w:val="en-US"/>
        </w:rPr>
        <w:t xml:space="preserve">is the business record of every possible risk, </w:t>
      </w:r>
      <w:proofErr w:type="gramStart"/>
      <w:r w:rsidR="009A0B00" w:rsidRPr="006C5F27">
        <w:rPr>
          <w:color w:val="FF0000"/>
          <w:lang w:val="en-US"/>
        </w:rPr>
        <w:t>categories</w:t>
      </w:r>
      <w:proofErr w:type="gramEnd"/>
      <w:r w:rsidR="009A0B00" w:rsidRPr="006C5F27">
        <w:rPr>
          <w:color w:val="FF0000"/>
          <w:lang w:val="en-US"/>
        </w:rPr>
        <w:t xml:space="preserve"> and mitigation factors so the owner of the risk knows what to do to prevent any accidents from happening.</w:t>
      </w:r>
    </w:p>
    <w:p w14:paraId="1ADCEB77" w14:textId="77777777" w:rsidR="00537930" w:rsidRDefault="00537930" w:rsidP="00316207">
      <w:pPr>
        <w:rPr>
          <w:rFonts w:cs="Arial"/>
          <w:szCs w:val="22"/>
        </w:rPr>
      </w:pPr>
      <w:bookmarkStart w:id="6" w:name="_Hlk98589640"/>
      <w:bookmarkStart w:id="7" w:name="_Hlk96613944"/>
      <w:bookmarkStart w:id="8" w:name="_Hlk96169662"/>
    </w:p>
    <w:p w14:paraId="63283E0B" w14:textId="17073381" w:rsidR="00537930" w:rsidRPr="006C5F27" w:rsidRDefault="000B297B" w:rsidP="006C5F27">
      <w:pPr>
        <w:pStyle w:val="ListParagraph"/>
        <w:numPr>
          <w:ilvl w:val="0"/>
          <w:numId w:val="4"/>
        </w:numPr>
        <w:ind w:left="357"/>
        <w:contextualSpacing w:val="0"/>
        <w:rPr>
          <w:rFonts w:cs="Arial"/>
          <w:color w:val="FF0000"/>
          <w:szCs w:val="22"/>
          <w:lang w:val="en-US"/>
        </w:rPr>
      </w:pPr>
      <w:bookmarkStart w:id="9" w:name="_Hlk135674054"/>
      <w:bookmarkEnd w:id="6"/>
      <w:bookmarkEnd w:id="7"/>
      <w:bookmarkEnd w:id="8"/>
      <w:r w:rsidRPr="00316207">
        <w:rPr>
          <w:rFonts w:cs="Arial"/>
          <w:szCs w:val="22"/>
        </w:rPr>
        <w:t>Describe</w:t>
      </w:r>
      <w:r w:rsidR="003466E3" w:rsidRPr="00316207">
        <w:rPr>
          <w:rFonts w:cs="Arial"/>
          <w:szCs w:val="22"/>
        </w:rPr>
        <w:t xml:space="preserve"> how product diversification is a risk mitigation factor</w:t>
      </w:r>
      <w:r w:rsidR="00D81A07" w:rsidRPr="00316207">
        <w:rPr>
          <w:rFonts w:cs="Arial"/>
          <w:szCs w:val="22"/>
        </w:rPr>
        <w:t>.</w:t>
      </w:r>
      <w:bookmarkEnd w:id="9"/>
    </w:p>
    <w:p w14:paraId="71928DBE" w14:textId="387AF3C6" w:rsidR="005A5785" w:rsidRPr="006C5F27" w:rsidRDefault="003466E3" w:rsidP="006C5F27">
      <w:pPr>
        <w:pStyle w:val="ListParagraph"/>
        <w:ind w:left="357"/>
        <w:contextualSpacing w:val="0"/>
        <w:rPr>
          <w:rFonts w:cs="Arial"/>
          <w:color w:val="FF0000"/>
          <w:szCs w:val="22"/>
        </w:rPr>
      </w:pPr>
      <w:r w:rsidRPr="006C5F27">
        <w:rPr>
          <w:rFonts w:cs="Arial"/>
          <w:color w:val="FF0000"/>
          <w:szCs w:val="22"/>
        </w:rPr>
        <w:t xml:space="preserve">Diversifying the </w:t>
      </w:r>
      <w:proofErr w:type="gramStart"/>
      <w:r w:rsidRPr="006C5F27">
        <w:rPr>
          <w:rFonts w:cs="Arial"/>
          <w:color w:val="FF0000"/>
          <w:szCs w:val="22"/>
        </w:rPr>
        <w:t>products</w:t>
      </w:r>
      <w:proofErr w:type="gramEnd"/>
      <w:r w:rsidRPr="006C5F27">
        <w:rPr>
          <w:rFonts w:cs="Arial"/>
          <w:color w:val="FF0000"/>
          <w:szCs w:val="22"/>
        </w:rPr>
        <w:t xml:space="preserve"> a business sells means it </w:t>
      </w:r>
      <w:r w:rsidR="0034305D">
        <w:rPr>
          <w:rFonts w:cs="Arial"/>
          <w:color w:val="FF0000"/>
          <w:szCs w:val="22"/>
        </w:rPr>
        <w:t>does not</w:t>
      </w:r>
      <w:r w:rsidR="0034305D" w:rsidRPr="006C5F27">
        <w:rPr>
          <w:rFonts w:cs="Arial"/>
          <w:color w:val="FF0000"/>
          <w:szCs w:val="22"/>
        </w:rPr>
        <w:t xml:space="preserve"> </w:t>
      </w:r>
      <w:r w:rsidRPr="006C5F27">
        <w:rPr>
          <w:rFonts w:cs="Arial"/>
          <w:color w:val="FF0000"/>
          <w:szCs w:val="22"/>
        </w:rPr>
        <w:t>have to rely on one target audience</w:t>
      </w:r>
      <w:r w:rsidR="0034305D">
        <w:rPr>
          <w:rFonts w:cs="Arial"/>
          <w:color w:val="FF0000"/>
          <w:szCs w:val="22"/>
        </w:rPr>
        <w:t>,</w:t>
      </w:r>
      <w:r w:rsidRPr="006C5F27">
        <w:rPr>
          <w:rFonts w:cs="Arial"/>
          <w:color w:val="FF0000"/>
          <w:szCs w:val="22"/>
        </w:rPr>
        <w:t xml:space="preserve"> so if one product falls out of favour something else can become a best seller.</w:t>
      </w:r>
    </w:p>
    <w:p w14:paraId="5A07ADB7" w14:textId="1A166FB2" w:rsidR="000F2604" w:rsidRDefault="000F2604" w:rsidP="00316207">
      <w:pPr>
        <w:rPr>
          <w:rFonts w:cs="Arial"/>
          <w:szCs w:val="22"/>
        </w:rPr>
      </w:pPr>
    </w:p>
    <w:p w14:paraId="2F49C591" w14:textId="77777777" w:rsidR="004B65A1" w:rsidRPr="000F2604" w:rsidRDefault="004B65A1" w:rsidP="00474F67">
      <w:pPr>
        <w:rPr>
          <w:rFonts w:cs="Arial"/>
          <w:color w:val="FF0000"/>
          <w:szCs w:val="22"/>
        </w:rPr>
      </w:pPr>
    </w:p>
    <w:sectPr w:rsidR="004B65A1" w:rsidRPr="000F2604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E3AC53" w14:textId="77777777" w:rsidR="004E60C3" w:rsidRDefault="004E60C3">
      <w:pPr>
        <w:spacing w:before="0" w:after="0"/>
      </w:pPr>
      <w:r>
        <w:separator/>
      </w:r>
    </w:p>
  </w:endnote>
  <w:endnote w:type="continuationSeparator" w:id="0">
    <w:p w14:paraId="20CB8066" w14:textId="77777777" w:rsidR="004E60C3" w:rsidRDefault="004E60C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70A81F9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1CCFE95">
          <wp:simplePos x="0" y="0"/>
          <wp:positionH relativeFrom="margin">
            <wp:posOffset>5584395</wp:posOffset>
          </wp:positionH>
          <wp:positionV relativeFrom="bottomMargin">
            <wp:posOffset>226695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03F78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9991F8" w14:textId="77777777" w:rsidR="004E60C3" w:rsidRDefault="004E60C3">
      <w:pPr>
        <w:spacing w:before="0" w:after="0"/>
      </w:pPr>
      <w:r>
        <w:separator/>
      </w:r>
    </w:p>
  </w:footnote>
  <w:footnote w:type="continuationSeparator" w:id="0">
    <w:p w14:paraId="3EA70FE9" w14:textId="77777777" w:rsidR="004E60C3" w:rsidRDefault="004E60C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5FE6D7C8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9516BD4">
          <wp:simplePos x="0" y="0"/>
          <wp:positionH relativeFrom="margin">
            <wp:posOffset>4304044</wp:posOffset>
          </wp:positionH>
          <wp:positionV relativeFrom="margin">
            <wp:posOffset>-957580</wp:posOffset>
          </wp:positionV>
          <wp:extent cx="1776391" cy="37080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6391" cy="37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510D93">
      <w:rPr>
        <w:rFonts w:cs="Arial"/>
        <w:noProof/>
        <w:sz w:val="24"/>
      </w:rPr>
      <w:t>if</w:t>
    </w:r>
    <w:r w:rsidR="00C92F19" w:rsidRPr="00B634AC">
      <w:rPr>
        <w:rFonts w:cs="Arial"/>
        <w:noProof/>
        <w:sz w:val="24"/>
      </w:rPr>
      <w:t>ication</w:t>
    </w:r>
    <w:r w:rsidR="00850DDB">
      <w:rPr>
        <w:rFonts w:cs="Arial"/>
        <w:noProof/>
        <w:sz w:val="24"/>
      </w:rPr>
      <w:t>s</w:t>
    </w:r>
    <w:r w:rsidR="00C92F19" w:rsidRPr="00B634AC">
      <w:rPr>
        <w:rFonts w:cs="Arial"/>
        <w:noProof/>
        <w:sz w:val="24"/>
      </w:rPr>
      <w:t xml:space="preserve">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850DDB" w:rsidRPr="00850DDB">
      <w:rPr>
        <w:b/>
        <w:bCs/>
        <w:sz w:val="24"/>
      </w:rPr>
      <w:t xml:space="preserve">Agriculture, Environment and Animal Care </w:t>
    </w:r>
    <w:r w:rsidR="00203F78" w:rsidRPr="00CB597B">
      <w:rPr>
        <w:b/>
        <w:bCs/>
        <w:sz w:val="24"/>
      </w:rPr>
      <w:t>(Level</w:t>
    </w:r>
    <w:r w:rsidR="00203F78">
      <w:rPr>
        <w:b/>
        <w:bCs/>
        <w:sz w:val="24"/>
      </w:rPr>
      <w:t xml:space="preserve"> </w:t>
    </w:r>
    <w:r w:rsidR="00203F78" w:rsidRPr="00CB597B">
      <w:rPr>
        <w:b/>
        <w:bCs/>
        <w:sz w:val="24"/>
      </w:rPr>
      <w:t>3</w:t>
    </w:r>
    <w:r w:rsidR="00203F78">
      <w:rPr>
        <w:b/>
        <w:bCs/>
        <w:sz w:val="24"/>
      </w:rPr>
      <w:t>)</w:t>
    </w:r>
  </w:p>
  <w:p w14:paraId="6D5BF42A" w14:textId="7B66F842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203F78" w:rsidRPr="00C61FFD">
      <w:rPr>
        <w:color w:val="0077E3"/>
        <w:sz w:val="24"/>
        <w:szCs w:val="28"/>
      </w:rPr>
      <w:t>Agriculture, Environmental and Animal Care Common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0C27AE"/>
    <w:multiLevelType w:val="hybridMultilevel"/>
    <w:tmpl w:val="E9865B36"/>
    <w:lvl w:ilvl="0" w:tplc="622A8028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73672D"/>
    <w:multiLevelType w:val="hybridMultilevel"/>
    <w:tmpl w:val="5CF45056"/>
    <w:lvl w:ilvl="0" w:tplc="20AA6C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2622106">
    <w:abstractNumId w:val="0"/>
  </w:num>
  <w:num w:numId="2" w16cid:durableId="640892456">
    <w:abstractNumId w:val="2"/>
  </w:num>
  <w:num w:numId="3" w16cid:durableId="1586650082">
    <w:abstractNumId w:val="3"/>
  </w:num>
  <w:num w:numId="4" w16cid:durableId="1571689323">
    <w:abstractNumId w:val="1"/>
  </w:num>
  <w:num w:numId="5" w16cid:durableId="1291210310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7"/>
  <w:displayBackgroundShape/>
  <w:embedSystemFonts/>
  <w:proofState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3CD5"/>
    <w:rsid w:val="00023419"/>
    <w:rsid w:val="0003282E"/>
    <w:rsid w:val="00034383"/>
    <w:rsid w:val="00040518"/>
    <w:rsid w:val="00067043"/>
    <w:rsid w:val="00081794"/>
    <w:rsid w:val="00082C62"/>
    <w:rsid w:val="000854C6"/>
    <w:rsid w:val="000866F6"/>
    <w:rsid w:val="00091FD0"/>
    <w:rsid w:val="000B231F"/>
    <w:rsid w:val="000B297B"/>
    <w:rsid w:val="000B3594"/>
    <w:rsid w:val="000C4C4F"/>
    <w:rsid w:val="000C5FB7"/>
    <w:rsid w:val="000E194B"/>
    <w:rsid w:val="000E42F8"/>
    <w:rsid w:val="000F1068"/>
    <w:rsid w:val="000F2604"/>
    <w:rsid w:val="00110217"/>
    <w:rsid w:val="00120094"/>
    <w:rsid w:val="0012159A"/>
    <w:rsid w:val="001244C1"/>
    <w:rsid w:val="00146822"/>
    <w:rsid w:val="001517ED"/>
    <w:rsid w:val="00152AC3"/>
    <w:rsid w:val="00156399"/>
    <w:rsid w:val="00156AF3"/>
    <w:rsid w:val="00175742"/>
    <w:rsid w:val="001853D7"/>
    <w:rsid w:val="00186A99"/>
    <w:rsid w:val="0019491D"/>
    <w:rsid w:val="001C3977"/>
    <w:rsid w:val="001F0B29"/>
    <w:rsid w:val="001F74AD"/>
    <w:rsid w:val="00203F78"/>
    <w:rsid w:val="00205D31"/>
    <w:rsid w:val="00227664"/>
    <w:rsid w:val="00232FAD"/>
    <w:rsid w:val="00233F78"/>
    <w:rsid w:val="00235F2C"/>
    <w:rsid w:val="002545DD"/>
    <w:rsid w:val="00256704"/>
    <w:rsid w:val="002A0804"/>
    <w:rsid w:val="002A3BFA"/>
    <w:rsid w:val="002B4246"/>
    <w:rsid w:val="002B45EF"/>
    <w:rsid w:val="002C3C8F"/>
    <w:rsid w:val="002D07A8"/>
    <w:rsid w:val="002D327D"/>
    <w:rsid w:val="002F3E56"/>
    <w:rsid w:val="002F5F64"/>
    <w:rsid w:val="00316207"/>
    <w:rsid w:val="003228F1"/>
    <w:rsid w:val="00336214"/>
    <w:rsid w:val="003405EA"/>
    <w:rsid w:val="00342DFE"/>
    <w:rsid w:val="0034305D"/>
    <w:rsid w:val="003466E3"/>
    <w:rsid w:val="00355EE6"/>
    <w:rsid w:val="0037449F"/>
    <w:rsid w:val="003933BC"/>
    <w:rsid w:val="003B4FF0"/>
    <w:rsid w:val="003B7DC0"/>
    <w:rsid w:val="003F4657"/>
    <w:rsid w:val="003F7F14"/>
    <w:rsid w:val="00404B31"/>
    <w:rsid w:val="00407A0F"/>
    <w:rsid w:val="00410A42"/>
    <w:rsid w:val="00416182"/>
    <w:rsid w:val="004312F3"/>
    <w:rsid w:val="00452457"/>
    <w:rsid w:val="004544E0"/>
    <w:rsid w:val="00457041"/>
    <w:rsid w:val="004641C8"/>
    <w:rsid w:val="00474F67"/>
    <w:rsid w:val="00481C67"/>
    <w:rsid w:val="0048500D"/>
    <w:rsid w:val="00497A33"/>
    <w:rsid w:val="004B65A1"/>
    <w:rsid w:val="004C0737"/>
    <w:rsid w:val="004C5A93"/>
    <w:rsid w:val="004E60C3"/>
    <w:rsid w:val="004E690D"/>
    <w:rsid w:val="004F750C"/>
    <w:rsid w:val="00510D93"/>
    <w:rsid w:val="00524E1B"/>
    <w:rsid w:val="005353EE"/>
    <w:rsid w:val="00537930"/>
    <w:rsid w:val="005557DE"/>
    <w:rsid w:val="00572B31"/>
    <w:rsid w:val="005733E3"/>
    <w:rsid w:val="00574C8C"/>
    <w:rsid w:val="005A5785"/>
    <w:rsid w:val="005B1747"/>
    <w:rsid w:val="005B3E97"/>
    <w:rsid w:val="005E17F9"/>
    <w:rsid w:val="005E291D"/>
    <w:rsid w:val="005E3B6B"/>
    <w:rsid w:val="005E5AF5"/>
    <w:rsid w:val="006124C0"/>
    <w:rsid w:val="006135C0"/>
    <w:rsid w:val="00625301"/>
    <w:rsid w:val="00627DFA"/>
    <w:rsid w:val="006642FD"/>
    <w:rsid w:val="006651A1"/>
    <w:rsid w:val="006807B0"/>
    <w:rsid w:val="00691B95"/>
    <w:rsid w:val="006A0759"/>
    <w:rsid w:val="006B07FD"/>
    <w:rsid w:val="006B333F"/>
    <w:rsid w:val="006B798A"/>
    <w:rsid w:val="006C580F"/>
    <w:rsid w:val="006C5F27"/>
    <w:rsid w:val="006D3AA3"/>
    <w:rsid w:val="006D4994"/>
    <w:rsid w:val="006E1028"/>
    <w:rsid w:val="006E19C2"/>
    <w:rsid w:val="006E32B3"/>
    <w:rsid w:val="006E797E"/>
    <w:rsid w:val="006F59D7"/>
    <w:rsid w:val="006F69A9"/>
    <w:rsid w:val="006F7BAF"/>
    <w:rsid w:val="00712315"/>
    <w:rsid w:val="007433DE"/>
    <w:rsid w:val="007741F3"/>
    <w:rsid w:val="007921A8"/>
    <w:rsid w:val="007945CE"/>
    <w:rsid w:val="00797FA7"/>
    <w:rsid w:val="007B361E"/>
    <w:rsid w:val="007B4AC7"/>
    <w:rsid w:val="007C4BBD"/>
    <w:rsid w:val="007C4FC9"/>
    <w:rsid w:val="007E1404"/>
    <w:rsid w:val="007E5526"/>
    <w:rsid w:val="007E62C9"/>
    <w:rsid w:val="007F0255"/>
    <w:rsid w:val="00800A5B"/>
    <w:rsid w:val="008037E9"/>
    <w:rsid w:val="00805C79"/>
    <w:rsid w:val="008236EF"/>
    <w:rsid w:val="00850DDB"/>
    <w:rsid w:val="0087567B"/>
    <w:rsid w:val="008936F7"/>
    <w:rsid w:val="008B2E08"/>
    <w:rsid w:val="008B6A50"/>
    <w:rsid w:val="008C1F1C"/>
    <w:rsid w:val="008C3433"/>
    <w:rsid w:val="008D47A6"/>
    <w:rsid w:val="008F0594"/>
    <w:rsid w:val="0092511B"/>
    <w:rsid w:val="009372F9"/>
    <w:rsid w:val="0095551B"/>
    <w:rsid w:val="00986D5D"/>
    <w:rsid w:val="00993E94"/>
    <w:rsid w:val="0099534C"/>
    <w:rsid w:val="009975A0"/>
    <w:rsid w:val="009A0B00"/>
    <w:rsid w:val="009A128B"/>
    <w:rsid w:val="009B1FB2"/>
    <w:rsid w:val="009B6F31"/>
    <w:rsid w:val="009B7DFA"/>
    <w:rsid w:val="009C0B54"/>
    <w:rsid w:val="009C5C6E"/>
    <w:rsid w:val="009D7B43"/>
    <w:rsid w:val="00A021B0"/>
    <w:rsid w:val="00A070D2"/>
    <w:rsid w:val="00A2454C"/>
    <w:rsid w:val="00A35A7F"/>
    <w:rsid w:val="00A507DF"/>
    <w:rsid w:val="00A82DCC"/>
    <w:rsid w:val="00AC72C0"/>
    <w:rsid w:val="00AD4C36"/>
    <w:rsid w:val="00AE245C"/>
    <w:rsid w:val="00AE651B"/>
    <w:rsid w:val="00B054EC"/>
    <w:rsid w:val="00B14A57"/>
    <w:rsid w:val="00B17152"/>
    <w:rsid w:val="00B202F4"/>
    <w:rsid w:val="00B634AC"/>
    <w:rsid w:val="00B9103B"/>
    <w:rsid w:val="00BA56AF"/>
    <w:rsid w:val="00BA5CAB"/>
    <w:rsid w:val="00BC532E"/>
    <w:rsid w:val="00BC67A8"/>
    <w:rsid w:val="00BD2BE4"/>
    <w:rsid w:val="00BE2C21"/>
    <w:rsid w:val="00BE2C5A"/>
    <w:rsid w:val="00C01D20"/>
    <w:rsid w:val="00C06474"/>
    <w:rsid w:val="00C137A1"/>
    <w:rsid w:val="00C202BF"/>
    <w:rsid w:val="00C25213"/>
    <w:rsid w:val="00C26B5D"/>
    <w:rsid w:val="00C31AF4"/>
    <w:rsid w:val="00C35136"/>
    <w:rsid w:val="00C524A5"/>
    <w:rsid w:val="00C60E21"/>
    <w:rsid w:val="00C67055"/>
    <w:rsid w:val="00C80A63"/>
    <w:rsid w:val="00C858D7"/>
    <w:rsid w:val="00C92F19"/>
    <w:rsid w:val="00CB363A"/>
    <w:rsid w:val="00CB4B22"/>
    <w:rsid w:val="00CC3B85"/>
    <w:rsid w:val="00CE24A4"/>
    <w:rsid w:val="00CE3E97"/>
    <w:rsid w:val="00D0115E"/>
    <w:rsid w:val="00D01D30"/>
    <w:rsid w:val="00D071B1"/>
    <w:rsid w:val="00D073BC"/>
    <w:rsid w:val="00D2171E"/>
    <w:rsid w:val="00D30D79"/>
    <w:rsid w:val="00D51C40"/>
    <w:rsid w:val="00D56B82"/>
    <w:rsid w:val="00D6020E"/>
    <w:rsid w:val="00D642DA"/>
    <w:rsid w:val="00D72735"/>
    <w:rsid w:val="00D81A07"/>
    <w:rsid w:val="00D938F3"/>
    <w:rsid w:val="00DA2485"/>
    <w:rsid w:val="00DB08B2"/>
    <w:rsid w:val="00DB79DB"/>
    <w:rsid w:val="00DD2143"/>
    <w:rsid w:val="00DD2663"/>
    <w:rsid w:val="00DE29A8"/>
    <w:rsid w:val="00DE2B58"/>
    <w:rsid w:val="00DE7E76"/>
    <w:rsid w:val="00DF120F"/>
    <w:rsid w:val="00E100B2"/>
    <w:rsid w:val="00E178A9"/>
    <w:rsid w:val="00E42FE9"/>
    <w:rsid w:val="00E559A2"/>
    <w:rsid w:val="00E62BF3"/>
    <w:rsid w:val="00E8335A"/>
    <w:rsid w:val="00E92749"/>
    <w:rsid w:val="00EA4792"/>
    <w:rsid w:val="00EA5541"/>
    <w:rsid w:val="00EB17CB"/>
    <w:rsid w:val="00EC440B"/>
    <w:rsid w:val="00ED5EBA"/>
    <w:rsid w:val="00EF30D6"/>
    <w:rsid w:val="00F03E33"/>
    <w:rsid w:val="00F063DD"/>
    <w:rsid w:val="00F15749"/>
    <w:rsid w:val="00F162CE"/>
    <w:rsid w:val="00F207BC"/>
    <w:rsid w:val="00F42A36"/>
    <w:rsid w:val="00F6118C"/>
    <w:rsid w:val="00F76572"/>
    <w:rsid w:val="00F82617"/>
    <w:rsid w:val="00F83FC6"/>
    <w:rsid w:val="00F86026"/>
    <w:rsid w:val="00F967EC"/>
    <w:rsid w:val="00FB4755"/>
    <w:rsid w:val="00FB6087"/>
    <w:rsid w:val="00FD52DA"/>
    <w:rsid w:val="00FF2FC2"/>
    <w:rsid w:val="00FF4D65"/>
    <w:rsid w:val="00FF69E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DE2B58"/>
    <w:pPr>
      <w:ind w:left="720"/>
      <w:contextualSpacing/>
    </w:pPr>
  </w:style>
  <w:style w:type="table" w:styleId="TableGrid">
    <w:name w:val="Table Grid"/>
    <w:basedOn w:val="TableNormal"/>
    <w:rsid w:val="007E14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A35A7F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34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1121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8782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126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120497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8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48702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49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1905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59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5549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36673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74759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022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1577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126398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1763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7053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Props1.xml><?xml version="1.0" encoding="utf-8"?>
<ds:datastoreItem xmlns:ds="http://schemas.openxmlformats.org/officeDocument/2006/customXml" ds:itemID="{B5051709-8B52-41C0-97B8-67E659C87EDF}"/>
</file>

<file path=customXml/itemProps2.xml><?xml version="1.0" encoding="utf-8"?>
<ds:datastoreItem xmlns:ds="http://schemas.openxmlformats.org/officeDocument/2006/customXml" ds:itemID="{FE601549-1FDB-4DB6-AD60-3311302B89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28EADC-F10D-482E-9187-F466B108C63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14</cp:revision>
  <cp:lastPrinted>2013-05-15T12:05:00Z</cp:lastPrinted>
  <dcterms:created xsi:type="dcterms:W3CDTF">2023-06-11T11:11:00Z</dcterms:created>
  <dcterms:modified xsi:type="dcterms:W3CDTF">2023-08-31T12:48:00Z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